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42305C2A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0C637F26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октябрь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2023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D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20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610883B9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</w:t>
      </w:r>
      <w:r w:rsidR="00602189"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 w:rsidR="00602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D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F20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Соловьева Анастасия Алексеевна</w:t>
      </w:r>
      <w:r w:rsidR="001D4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551C7" w:rsidRPr="00A551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 </w:t>
      </w:r>
      <w:r w:rsidR="00F20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русского языка и литературы</w:t>
      </w:r>
    </w:p>
    <w:p w14:paraId="1EE35961" w14:textId="09ACA278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r w:rsidR="00602189"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602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4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Серикова Юлия Владимировна</w:t>
      </w:r>
      <w:bookmarkStart w:id="0" w:name="_GoBack"/>
      <w:bookmarkEnd w:id="0"/>
      <w:r w:rsidR="00F20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учитель русского языка и литературы</w:t>
      </w:r>
      <w:r w:rsidR="00D53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58372600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в организации деятельности обучающихся на уроке в достижении планируемых результатов через целеполагание, включение в учебный процесс инновационных технологий</w:t>
      </w:r>
    </w:p>
    <w:p w14:paraId="3726B27E" w14:textId="77777777" w:rsidR="00602189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C0C74" w14:textId="66D4A237" w:rsidR="00CD70B0" w:rsidRDefault="007C026D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   на предметном материале </w:t>
      </w:r>
      <w:r w:rsidR="00D9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</w:t>
      </w:r>
      <w:r w:rsidR="006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</w:t>
      </w:r>
      <w:r w:rsidR="00602189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89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цели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</w:t>
      </w:r>
      <w:r w:rsidR="006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тижении планируемых результатов</w:t>
      </w:r>
    </w:p>
    <w:p w14:paraId="4218F18E" w14:textId="2C33A181" w:rsidR="00602189" w:rsidRPr="002E6863" w:rsidRDefault="00602189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реализовать на практике готовность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к осмысленному включению в инновационные процессы. 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деятельностном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4F23CB29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при постановке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E3E2944" w:rsidR="00A551C7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C1C97A" w14:textId="06116C38" w:rsidR="00602189" w:rsidRPr="001D4D0B" w:rsidRDefault="00602189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мотивацию к самосовершенствованию, саморазвитию, самореализации.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BD64C8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0"/>
        <w:gridCol w:w="207"/>
        <w:gridCol w:w="2371"/>
        <w:gridCol w:w="398"/>
        <w:gridCol w:w="2153"/>
        <w:gridCol w:w="257"/>
        <w:gridCol w:w="1303"/>
        <w:gridCol w:w="256"/>
        <w:gridCol w:w="1870"/>
        <w:gridCol w:w="682"/>
        <w:gridCol w:w="1701"/>
      </w:tblGrid>
      <w:tr w:rsidR="0066655A" w:rsidRPr="00130006" w14:paraId="627437CA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EA699F">
        <w:trPr>
          <w:trHeight w:val="2043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1492688D" w:rsidR="0066655A" w:rsidRPr="00E17DEB" w:rsidRDefault="00E17DEB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E17DE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Умение взаимодействовать с педагогическим коллективом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43" w14:textId="77777777" w:rsidR="0066655A" w:rsidRPr="00BD64C8" w:rsidRDefault="0066655A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Знакомит с корпоративной культурой ОО</w:t>
            </w:r>
          </w:p>
          <w:p w14:paraId="31E635DE" w14:textId="77777777" w:rsidR="0066655A" w:rsidRPr="0008334A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15" w14:textId="77777777" w:rsidR="0066655A" w:rsidRPr="00BD64C8" w:rsidRDefault="0066655A" w:rsidP="0066655A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1E27454B" w14:textId="0F96DD03" w:rsidR="005D63A7" w:rsidRPr="00BD64C8" w:rsidRDefault="0066655A" w:rsidP="005D63A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08DB961E" w14:textId="56E4AF55" w:rsidR="0066655A" w:rsidRPr="00BD64C8" w:rsidRDefault="0066655A" w:rsidP="005D63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AE" w14:textId="64241F9B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4B2F18" w14:textId="77777777" w:rsidR="0066655A" w:rsidRPr="00BD64C8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</w:t>
            </w:r>
          </w:p>
          <w:p w14:paraId="3CD40370" w14:textId="77777777" w:rsidR="00BD64C8" w:rsidRPr="00BD64C8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Октябрь</w:t>
            </w:r>
          </w:p>
          <w:p w14:paraId="6E3F3E2E" w14:textId="71F5D2F2" w:rsidR="00BD64C8" w:rsidRPr="0008334A" w:rsidRDefault="00BD64C8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Ноябрь</w:t>
            </w:r>
          </w:p>
        </w:tc>
      </w:tr>
      <w:tr w:rsidR="0066655A" w:rsidRPr="00130006" w14:paraId="178BAD52" w14:textId="77777777" w:rsidTr="00EA699F">
        <w:trPr>
          <w:trHeight w:val="70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2724E887" w:rsidR="0066655A" w:rsidRPr="005D63A7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A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EA6" w14:textId="77777777" w:rsidR="0066655A" w:rsidRPr="005D63A7" w:rsidRDefault="0066655A" w:rsidP="00DD4789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1A753D66" w14:textId="77777777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3EE72D0C"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02BDAD71" w:rsidR="0066655A" w:rsidRPr="00BD64C8" w:rsidRDefault="0066655A" w:rsidP="00BD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  <w:r w:rsidR="00BD64C8" w:rsidRPr="00BD6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урок: структура и конструирование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245BE095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 Февраль</w:t>
            </w:r>
          </w:p>
        </w:tc>
      </w:tr>
      <w:tr w:rsidR="0066655A" w:rsidRPr="00130006" w14:paraId="699716EE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40BA07" w14:textId="77777777" w:rsidR="0066655A" w:rsidRPr="005D63A7" w:rsidRDefault="0066655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AC6" w14:textId="776816F0" w:rsidR="0066655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E0F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76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8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B3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4A0D84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08334A" w:rsidRPr="00130006" w14:paraId="2CCD92A8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C0E5AA" w14:textId="77777777" w:rsidR="0008334A" w:rsidRPr="005D63A7" w:rsidRDefault="0008334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92C" w14:textId="77777777" w:rsidR="0008334A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297" w14:textId="77777777" w:rsidR="0008334A" w:rsidRPr="005D63A7" w:rsidRDefault="0008334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05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060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58F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4EC6AE4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587D36A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1"/>
            <w:vAlign w:val="center"/>
          </w:tcPr>
          <w:p w14:paraId="0CC40EEC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1FE69C0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582BB96C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14:paraId="207559CD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gridSpan w:val="2"/>
            <w:vAlign w:val="center"/>
          </w:tcPr>
          <w:p w14:paraId="5102C0B9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71A85C56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2383" w:type="dxa"/>
            <w:gridSpan w:val="2"/>
            <w:vAlign w:val="center"/>
          </w:tcPr>
          <w:p w14:paraId="62EB34FE" w14:textId="057A8C9B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 Май</w:t>
            </w:r>
          </w:p>
        </w:tc>
      </w:tr>
      <w:tr w:rsidR="0066655A" w:rsidRPr="00130006" w14:paraId="4864276D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2B38D3B8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E1F152F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97C6FA9" w14:textId="77777777" w:rsidR="0066655A" w:rsidRPr="00BD64C8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gridSpan w:val="2"/>
            <w:vAlign w:val="center"/>
          </w:tcPr>
          <w:p w14:paraId="45D47A17" w14:textId="6C31BA5E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gridSpan w:val="2"/>
            <w:vAlign w:val="center"/>
          </w:tcPr>
          <w:p w14:paraId="035C9A14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128F9CF4" w14:textId="77777777" w:rsidR="0066655A" w:rsidRPr="00BD64C8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2383" w:type="dxa"/>
            <w:gridSpan w:val="2"/>
            <w:vAlign w:val="center"/>
          </w:tcPr>
          <w:p w14:paraId="2A84EC26" w14:textId="25CD3A78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4A493C" w:rsidRPr="00130006" w14:paraId="56EBD2A2" w14:textId="77777777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3438" w:type="dxa"/>
            <w:gridSpan w:val="11"/>
            <w:vAlign w:val="center"/>
          </w:tcPr>
          <w:p w14:paraId="284AC171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6EA4223" w14:textId="77777777" w:rsidTr="00EA699F">
        <w:trPr>
          <w:trHeight w:val="293"/>
          <w:tblCellSpacing w:w="0" w:type="dxa"/>
        </w:trPr>
        <w:tc>
          <w:tcPr>
            <w:tcW w:w="2410" w:type="dxa"/>
            <w:vMerge/>
          </w:tcPr>
          <w:p w14:paraId="0A002817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438" w:type="dxa"/>
            <w:gridSpan w:val="11"/>
            <w:vAlign w:val="center"/>
          </w:tcPr>
          <w:p w14:paraId="430EB95F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9E43506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23112FE" w14:textId="58DD5EF0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976" w:type="dxa"/>
            <w:gridSpan w:val="3"/>
            <w:vAlign w:val="center"/>
          </w:tcPr>
          <w:p w14:paraId="2FB254F2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6771840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8E2252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66B74C1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0EFC84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4A493C" w:rsidRPr="00BD64C8" w14:paraId="6FD6DF1A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7E122730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9764D95" w14:textId="28498F92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современных образовательных технологий на уроках русского языка и литературы</w:t>
            </w:r>
          </w:p>
        </w:tc>
        <w:tc>
          <w:tcPr>
            <w:tcW w:w="2976" w:type="dxa"/>
            <w:gridSpan w:val="3"/>
            <w:vAlign w:val="center"/>
          </w:tcPr>
          <w:p w14:paraId="6A8B0B3E" w14:textId="483610C5" w:rsidR="004A493C" w:rsidRPr="00BD64C8" w:rsidRDefault="00BD64C8" w:rsidP="00BD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с технологической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картой урока,</w:t>
            </w:r>
            <w:r w:rsidR="00CA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самоанализ.</w:t>
            </w:r>
            <w:r w:rsidRPr="00BD6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Выявление затруднений, оказания методической помощи.</w:t>
            </w:r>
          </w:p>
        </w:tc>
        <w:tc>
          <w:tcPr>
            <w:tcW w:w="2410" w:type="dxa"/>
            <w:gridSpan w:val="2"/>
            <w:vAlign w:val="center"/>
          </w:tcPr>
          <w:p w14:paraId="733B399D" w14:textId="0863AE7F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Открытые уроки,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самоанализ</w:t>
            </w:r>
          </w:p>
        </w:tc>
        <w:tc>
          <w:tcPr>
            <w:tcW w:w="1559" w:type="dxa"/>
            <w:gridSpan w:val="2"/>
            <w:vAlign w:val="center"/>
          </w:tcPr>
          <w:p w14:paraId="421E320C" w14:textId="4262F46A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месяцев</w:t>
            </w:r>
          </w:p>
        </w:tc>
        <w:tc>
          <w:tcPr>
            <w:tcW w:w="2552" w:type="dxa"/>
            <w:gridSpan w:val="2"/>
            <w:vAlign w:val="center"/>
          </w:tcPr>
          <w:p w14:paraId="1B72D37F" w14:textId="07011BBA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уроков в </w:t>
            </w: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требованиями ФГОС</w:t>
            </w:r>
          </w:p>
        </w:tc>
        <w:tc>
          <w:tcPr>
            <w:tcW w:w="1701" w:type="dxa"/>
            <w:vAlign w:val="center"/>
          </w:tcPr>
          <w:p w14:paraId="1F288083" w14:textId="3D885754" w:rsidR="004A493C" w:rsidRPr="00BD64C8" w:rsidRDefault="00BD64C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Октябрь-Май</w:t>
            </w:r>
          </w:p>
        </w:tc>
      </w:tr>
      <w:tr w:rsidR="004A493C" w:rsidRPr="00130006" w14:paraId="53537281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115A125" w14:textId="1CFEB87E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6211E30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340462F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3D15876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13B631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E56048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4F7D92E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CD61BEF" w14:textId="77777777" w:rsidTr="00EA699F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3438" w:type="dxa"/>
            <w:gridSpan w:val="11"/>
            <w:vAlign w:val="center"/>
          </w:tcPr>
          <w:p w14:paraId="564915CC" w14:textId="77777777" w:rsidR="0066655A" w:rsidRPr="0008334A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51A478D0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0C3D8CD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976" w:type="dxa"/>
            <w:gridSpan w:val="3"/>
            <w:vAlign w:val="center"/>
          </w:tcPr>
          <w:p w14:paraId="3460FCE7" w14:textId="3E8FF192" w:rsidR="0066655A" w:rsidRPr="00BD64C8" w:rsidRDefault="00CA7134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Ознакомить с принцами взаимодействия с родителями. Составление плана проведения родительского собрания. </w:t>
            </w:r>
            <w:r w:rsidR="0066655A"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07D2E7E3" w14:textId="6C3072AE" w:rsidR="0066655A" w:rsidRPr="00CA7134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 w:rsidRPr="00CA71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преодолевать психологические барьеры общения с родителями, осуществлять индивидуальный подход к ним в процессе общения</w:t>
            </w:r>
          </w:p>
        </w:tc>
        <w:tc>
          <w:tcPr>
            <w:tcW w:w="1559" w:type="dxa"/>
            <w:gridSpan w:val="2"/>
            <w:vAlign w:val="center"/>
          </w:tcPr>
          <w:p w14:paraId="4116AB42" w14:textId="7F34267A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2" w:type="dxa"/>
            <w:gridSpan w:val="2"/>
            <w:vAlign w:val="center"/>
          </w:tcPr>
          <w:p w14:paraId="1DB4DADF" w14:textId="3C46F6FC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Проведение родительского собрания, самоанализ</w:t>
            </w:r>
          </w:p>
        </w:tc>
        <w:tc>
          <w:tcPr>
            <w:tcW w:w="1701" w:type="dxa"/>
            <w:vAlign w:val="center"/>
          </w:tcPr>
          <w:p w14:paraId="3E3D52F6" w14:textId="44B59DE9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66655A" w:rsidRPr="00130006" w14:paraId="4499859A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41ECCBC" w14:textId="77777777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976" w:type="dxa"/>
            <w:gridSpan w:val="3"/>
            <w:vAlign w:val="center"/>
          </w:tcPr>
          <w:p w14:paraId="7CA112EC" w14:textId="069D1C2E" w:rsidR="0066655A" w:rsidRPr="00CA7134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 w:rsidRPr="00CA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 с </w:t>
            </w:r>
            <w:r w:rsidR="00CA7134" w:rsidRPr="00CA71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адаптированной образовательной программой  обучающихся с ОВЗ</w:t>
            </w:r>
            <w:r w:rsidR="00CA713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, принципами работы</w:t>
            </w:r>
          </w:p>
        </w:tc>
        <w:tc>
          <w:tcPr>
            <w:tcW w:w="2410" w:type="dxa"/>
            <w:gridSpan w:val="2"/>
            <w:vAlign w:val="center"/>
          </w:tcPr>
          <w:p w14:paraId="4A5FE4A4" w14:textId="0EDF94FD" w:rsidR="0066655A" w:rsidRPr="00BD64C8" w:rsidRDefault="0066655A" w:rsidP="00CA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Использовать </w:t>
            </w:r>
            <w:r w:rsidR="00CA7134" w:rsidRPr="00CA7134">
              <w:rPr>
                <w:rStyle w:val="a8"/>
                <w:b w:val="0"/>
                <w:color w:val="212529"/>
                <w:sz w:val="20"/>
                <w:szCs w:val="20"/>
                <w:shd w:val="clear" w:color="auto" w:fill="F4F4F4"/>
              </w:rPr>
              <w:t>ф</w:t>
            </w:r>
            <w:r w:rsidR="00CA7134" w:rsidRPr="00CA7134">
              <w:rPr>
                <w:rStyle w:val="a8"/>
                <w:rFonts w:ascii="var(--bs-font-sans-serif)" w:hAnsi="var(--bs-font-sans-serif)"/>
                <w:b w:val="0"/>
                <w:color w:val="212529"/>
                <w:sz w:val="20"/>
                <w:szCs w:val="20"/>
                <w:shd w:val="clear" w:color="auto" w:fill="F4F4F4"/>
              </w:rPr>
              <w:t>ормы организации психолого-педагогической помощи семье</w:t>
            </w:r>
          </w:p>
        </w:tc>
        <w:tc>
          <w:tcPr>
            <w:tcW w:w="1559" w:type="dxa"/>
            <w:gridSpan w:val="2"/>
            <w:vAlign w:val="center"/>
          </w:tcPr>
          <w:p w14:paraId="5BD339A0" w14:textId="53C188BA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CA71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2" w:type="dxa"/>
            <w:gridSpan w:val="2"/>
            <w:vAlign w:val="center"/>
          </w:tcPr>
          <w:p w14:paraId="515684FE" w14:textId="1AC51DD5" w:rsidR="0066655A" w:rsidRPr="001D462C" w:rsidRDefault="001D462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4F4F4"/>
              </w:rPr>
              <w:t>О</w:t>
            </w:r>
            <w:r w:rsidR="00CA7134" w:rsidRPr="001D462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4F4F4"/>
              </w:rPr>
              <w:t>казание индивидуальной помощи родителям по вопросам коррекции, образования и воспитания.</w:t>
            </w:r>
          </w:p>
        </w:tc>
        <w:tc>
          <w:tcPr>
            <w:tcW w:w="1701" w:type="dxa"/>
            <w:vAlign w:val="center"/>
          </w:tcPr>
          <w:p w14:paraId="7F38E441" w14:textId="71D2FE89" w:rsidR="0066655A" w:rsidRPr="00BD64C8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D64C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1D462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Сентябрь-Май</w:t>
            </w:r>
          </w:p>
        </w:tc>
      </w:tr>
      <w:tr w:rsidR="0066655A" w:rsidRPr="00130006" w14:paraId="08C44BA3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3438" w:type="dxa"/>
            <w:gridSpan w:val="11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5C1477F" w14:textId="3DBF0711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2976" w:type="dxa"/>
            <w:gridSpan w:val="3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410" w:type="dxa"/>
            <w:gridSpan w:val="2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43BDBB09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20.10. – 23.10.</w:t>
            </w:r>
          </w:p>
        </w:tc>
        <w:tc>
          <w:tcPr>
            <w:tcW w:w="2552" w:type="dxa"/>
            <w:gridSpan w:val="2"/>
            <w:vAlign w:val="center"/>
          </w:tcPr>
          <w:p w14:paraId="0DCD8E09" w14:textId="4A7042B6" w:rsidR="00D532BA" w:rsidRPr="00CB0476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</w:t>
            </w:r>
            <w:r w:rsidR="000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к предметным результатам (русский язык,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6AB0465" w14:textId="62EB66F5" w:rsidR="00D532BA" w:rsidRPr="00CB0476" w:rsidRDefault="00D532BA" w:rsidP="002E686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выборе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Pr="002E6863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формирования действий целеполагания.</w:t>
            </w:r>
            <w:r w:rsidRPr="002E686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5AFDADC1" w14:textId="15FDC3FB" w:rsidR="00D532BA" w:rsidRPr="00F961E8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В.В. Учебная деятельность </w:t>
            </w:r>
            <w:hyperlink r:id="rId10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http://sykt-uo.ru/files/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F976E7" w14:textId="77777777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Цукерман Г. А. От умения </w:t>
            </w:r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сотрудничать к умению учить себя </w:t>
            </w:r>
            <w:hyperlink r:id="rId11" w:history="1">
              <w:r w:rsidRPr="00F961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https://psyjournals.ru/files/2143/psyedu_1996_n2_Tsukerman.pdf</w:t>
              </w:r>
            </w:hyperlink>
            <w:r w:rsidRPr="00F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9D481C3" w14:textId="7856588E" w:rsidR="00642A80" w:rsidRPr="00CB0476" w:rsidRDefault="00642A80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559" w:type="dxa"/>
            <w:gridSpan w:val="2"/>
            <w:vAlign w:val="center"/>
          </w:tcPr>
          <w:p w14:paraId="05707283" w14:textId="73F23761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20.10. – 23.10</w:t>
            </w:r>
          </w:p>
        </w:tc>
        <w:tc>
          <w:tcPr>
            <w:tcW w:w="2552" w:type="dxa"/>
            <w:gridSpan w:val="2"/>
            <w:vAlign w:val="center"/>
          </w:tcPr>
          <w:p w14:paraId="45E5BCE5" w14:textId="1E2D540C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Составлена таблица – конструктор «Применение форм, методов, приемов на разных этапах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урока »</w:t>
            </w:r>
          </w:p>
        </w:tc>
        <w:tc>
          <w:tcPr>
            <w:tcW w:w="1701" w:type="dxa"/>
            <w:vAlign w:val="center"/>
          </w:tcPr>
          <w:p w14:paraId="198C649A" w14:textId="70A6A51F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633449F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1485069B" w14:textId="6A1E84B6" w:rsidR="00D532BA" w:rsidRPr="00CB0476" w:rsidRDefault="00D532BA" w:rsidP="00F70BC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2976" w:type="dxa"/>
            <w:gridSpan w:val="3"/>
            <w:vAlign w:val="center"/>
          </w:tcPr>
          <w:p w14:paraId="1F2B9194" w14:textId="48658236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урока  на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  <w:p w14:paraId="4E5B11BE" w14:textId="08E1EE19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410" w:type="dxa"/>
            <w:gridSpan w:val="2"/>
            <w:vAlign w:val="center"/>
          </w:tcPr>
          <w:p w14:paraId="16C49106" w14:textId="54F9962B" w:rsidR="00D532BA" w:rsidRPr="00CB0476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559" w:type="dxa"/>
            <w:gridSpan w:val="2"/>
            <w:vAlign w:val="center"/>
          </w:tcPr>
          <w:p w14:paraId="0DFC5558" w14:textId="6CC14A69" w:rsidR="00D532BA" w:rsidRPr="00CB0476" w:rsidRDefault="00010D1F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552" w:type="dxa"/>
            <w:gridSpan w:val="2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71D9154D" w:rsidR="00D532BA" w:rsidRPr="00CB0476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фрагмента конспекта урока на </w:t>
            </w:r>
            <w:r w:rsidR="000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01" w:type="dxa"/>
            <w:vAlign w:val="center"/>
          </w:tcPr>
          <w:p w14:paraId="7E532159" w14:textId="7096F8DD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99E89C7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46BA2BEF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14:paraId="6F345593" w14:textId="74000CB2"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5C3DBDE" w14:textId="612D653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410" w:type="dxa"/>
            <w:gridSpan w:val="2"/>
            <w:vAlign w:val="center"/>
          </w:tcPr>
          <w:p w14:paraId="05D6AA0B" w14:textId="169B5CF1" w:rsidR="00D532BA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559" w:type="dxa"/>
            <w:gridSpan w:val="2"/>
            <w:vAlign w:val="center"/>
          </w:tcPr>
          <w:p w14:paraId="17462C09" w14:textId="18801F30" w:rsidR="00D532BA" w:rsidRPr="00CB0476" w:rsidRDefault="00010D1F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552" w:type="dxa"/>
            <w:gridSpan w:val="2"/>
            <w:vAlign w:val="center"/>
          </w:tcPr>
          <w:p w14:paraId="7A14060B" w14:textId="53075815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14:paraId="6D38DDB6" w14:textId="607024F9" w:rsidR="00D532BA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0271DFA0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D4B64EE" w14:textId="68EE100D" w:rsidR="00D532BA" w:rsidRPr="00CB0476" w:rsidRDefault="00D532BA" w:rsidP="002E686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2976" w:type="dxa"/>
            <w:gridSpan w:val="3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при планировании учебного занятия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573BE0AB" w14:textId="7A266895" w:rsidR="00D532BA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 – 4.11.</w:t>
            </w:r>
          </w:p>
        </w:tc>
        <w:tc>
          <w:tcPr>
            <w:tcW w:w="2552" w:type="dxa"/>
            <w:gridSpan w:val="2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E871777" w:rsidR="00D532BA" w:rsidRPr="00CB0476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</w:tr>
      <w:tr w:rsidR="00D532BA" w:rsidRPr="00130006" w14:paraId="3D4AA67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535EEE3" w14:textId="61DA2845" w:rsidR="00D532BA" w:rsidRPr="00CB0476" w:rsidRDefault="00D532BA" w:rsidP="006C78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организации взаимодействия с обучающимися  по поводу постановки учебной задачи</w:t>
            </w:r>
          </w:p>
        </w:tc>
        <w:tc>
          <w:tcPr>
            <w:tcW w:w="2976" w:type="dxa"/>
            <w:gridSpan w:val="3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410" w:type="dxa"/>
            <w:gridSpan w:val="2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4F446D61" w14:textId="5B83BCE7" w:rsidR="00D532BA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– стажистов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00D40" w14:textId="0DBAF006" w:rsidR="00D532BA" w:rsidRPr="00CB0476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Совместный анализ   с учителями-стажистами </w:t>
            </w:r>
          </w:p>
        </w:tc>
        <w:tc>
          <w:tcPr>
            <w:tcW w:w="1559" w:type="dxa"/>
            <w:gridSpan w:val="2"/>
            <w:vAlign w:val="center"/>
          </w:tcPr>
          <w:p w14:paraId="30892A3D" w14:textId="7EF456EE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7.11. – 18.11.</w:t>
            </w:r>
          </w:p>
        </w:tc>
        <w:tc>
          <w:tcPr>
            <w:tcW w:w="2552" w:type="dxa"/>
            <w:gridSpan w:val="2"/>
            <w:vAlign w:val="center"/>
          </w:tcPr>
          <w:p w14:paraId="6E98F383" w14:textId="77777777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фиксацией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активных форм взаимодействия с обучающимися.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77777777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D532BA">
        <w:trPr>
          <w:trHeight w:val="274"/>
          <w:tblCellSpacing w:w="0" w:type="dxa"/>
        </w:trPr>
        <w:tc>
          <w:tcPr>
            <w:tcW w:w="2410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6AD5423" w14:textId="3AE3474E" w:rsidR="00D532BA" w:rsidRPr="00CD0B90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2976" w:type="dxa"/>
            <w:gridSpan w:val="3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410" w:type="dxa"/>
            <w:gridSpan w:val="2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559" w:type="dxa"/>
            <w:gridSpan w:val="2"/>
            <w:vAlign w:val="center"/>
          </w:tcPr>
          <w:p w14:paraId="0D207460" w14:textId="77777777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21.11. по 2.12. </w:t>
            </w:r>
          </w:p>
          <w:p w14:paraId="6C9ACCDF" w14:textId="311D41EB" w:rsidR="00D532BA" w:rsidRPr="008C5522" w:rsidRDefault="003B1066" w:rsidP="003B1066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урока на одной параллели 5-х классов</w:t>
            </w:r>
          </w:p>
          <w:p w14:paraId="3A867986" w14:textId="1EF1D210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3F0D6A1" w14:textId="0671DD96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E43C8E3" w14:textId="18D6B5DB" w:rsidR="00D532BA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2976" w:type="dxa"/>
            <w:gridSpan w:val="3"/>
            <w:vAlign w:val="center"/>
          </w:tcPr>
          <w:p w14:paraId="597E5F7D" w14:textId="350F288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410" w:type="dxa"/>
            <w:gridSpan w:val="2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559" w:type="dxa"/>
            <w:gridSpan w:val="2"/>
            <w:vAlign w:val="center"/>
          </w:tcPr>
          <w:p w14:paraId="5AA2E431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–9.12.</w:t>
            </w:r>
          </w:p>
          <w:p w14:paraId="1B0B52C1" w14:textId="32B381C5" w:rsidR="00D532BA" w:rsidRPr="008C5522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урока   на  двух 5-х классах</w:t>
            </w:r>
          </w:p>
        </w:tc>
        <w:tc>
          <w:tcPr>
            <w:tcW w:w="2552" w:type="dxa"/>
            <w:gridSpan w:val="2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7E5910D" w14:textId="6A53D29A" w:rsidR="00D532BA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2976" w:type="dxa"/>
            <w:gridSpan w:val="3"/>
            <w:vAlign w:val="center"/>
          </w:tcPr>
          <w:p w14:paraId="4CFA822E" w14:textId="169540E6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410" w:type="dxa"/>
            <w:gridSpan w:val="2"/>
            <w:vAlign w:val="center"/>
          </w:tcPr>
          <w:p w14:paraId="4160EC1D" w14:textId="4334CC2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14:paraId="52F145A8" w14:textId="77777777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 – 23.12.</w:t>
            </w:r>
          </w:p>
          <w:p w14:paraId="3E4EE05D" w14:textId="304AB6F3" w:rsidR="00D532BA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0222BA" w14:textId="1B6C4E5B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действий. По необходимос</w:t>
            </w:r>
            <w:r w:rsidR="000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оформляет запрос наставнику.</w:t>
            </w:r>
          </w:p>
        </w:tc>
        <w:tc>
          <w:tcPr>
            <w:tcW w:w="1701" w:type="dxa"/>
            <w:vAlign w:val="center"/>
          </w:tcPr>
          <w:p w14:paraId="65D6E7E7" w14:textId="77777777" w:rsidR="00642A80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14:paraId="008B66F5" w14:textId="77777777" w:rsidR="00642A80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14:paraId="662112E1" w14:textId="0AD84F58" w:rsidR="003B1066" w:rsidRDefault="003B1066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33FB3CB2" w14:textId="7B914C25" w:rsidR="00D532BA" w:rsidRPr="00D532BA" w:rsidRDefault="00D532BA" w:rsidP="00010D1F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32BA" w:rsidRPr="00130006" w14:paraId="3DDE1B11" w14:textId="77777777" w:rsidTr="00F50001">
        <w:trPr>
          <w:trHeight w:val="1942"/>
          <w:tblCellSpacing w:w="0" w:type="dxa"/>
        </w:trPr>
        <w:tc>
          <w:tcPr>
            <w:tcW w:w="2410" w:type="dxa"/>
            <w:vMerge w:val="restart"/>
          </w:tcPr>
          <w:p w14:paraId="2D5CE92C" w14:textId="1DDE28C4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606A0B48" w14:textId="779F6D3A" w:rsidR="00D532BA" w:rsidRPr="00067A7E" w:rsidRDefault="00D532BA" w:rsidP="00067A7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2976" w:type="dxa"/>
            <w:gridSpan w:val="3"/>
            <w:vAlign w:val="center"/>
          </w:tcPr>
          <w:p w14:paraId="5F3FC23D" w14:textId="7F2728CA" w:rsidR="00D532BA" w:rsidRPr="00130006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C0B8C62" w14:textId="359C8A4D" w:rsidR="00D532BA" w:rsidRPr="00130006" w:rsidRDefault="00D532BA" w:rsidP="0001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 на тему: «</w:t>
            </w:r>
            <w:r w:rsidR="000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целеполагания для эффективности урока»</w:t>
            </w:r>
          </w:p>
        </w:tc>
        <w:tc>
          <w:tcPr>
            <w:tcW w:w="1559" w:type="dxa"/>
            <w:gridSpan w:val="2"/>
            <w:vAlign w:val="center"/>
          </w:tcPr>
          <w:p w14:paraId="5215467F" w14:textId="4151BE9F" w:rsidR="00D532BA" w:rsidRPr="00130006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3E4723" w14:textId="3499D8F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2A2E8E95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неделя декабря </w:t>
            </w:r>
          </w:p>
          <w:p w14:paraId="113BCAC1" w14:textId="1E1F1D5F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</w:tc>
      </w:tr>
      <w:tr w:rsidR="00D532BA" w:rsidRPr="00130006" w14:paraId="0F9095C3" w14:textId="77777777" w:rsidTr="00F50001">
        <w:trPr>
          <w:trHeight w:val="1942"/>
          <w:tblCellSpacing w:w="0" w:type="dxa"/>
        </w:trPr>
        <w:tc>
          <w:tcPr>
            <w:tcW w:w="2410" w:type="dxa"/>
            <w:vMerge/>
          </w:tcPr>
          <w:p w14:paraId="25745D82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C34118D" w14:textId="35DCC44C" w:rsidR="00D532BA" w:rsidRPr="005D63A7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«Конференции провалов»</w:t>
            </w:r>
          </w:p>
        </w:tc>
        <w:tc>
          <w:tcPr>
            <w:tcW w:w="2976" w:type="dxa"/>
            <w:gridSpan w:val="3"/>
            <w:vAlign w:val="center"/>
          </w:tcPr>
          <w:p w14:paraId="74923971" w14:textId="00496DC2" w:rsidR="00D532BA" w:rsidRPr="00130006" w:rsidRDefault="00D532BA" w:rsidP="00A8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 выступления наставляемого</w:t>
            </w:r>
          </w:p>
        </w:tc>
        <w:tc>
          <w:tcPr>
            <w:tcW w:w="2410" w:type="dxa"/>
            <w:gridSpan w:val="2"/>
            <w:vAlign w:val="center"/>
          </w:tcPr>
          <w:p w14:paraId="28B2A18F" w14:textId="0FD6F8AE" w:rsidR="00D532BA" w:rsidRPr="00130006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в формате Сторителлинг по формуле 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«Н-У-У»: Неудача-Урок-Улучшение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14:paraId="67ECA803" w14:textId="27689672" w:rsidR="00D532BA" w:rsidRPr="00130006" w:rsidRDefault="003B1066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gridSpan w:val="2"/>
            <w:vAlign w:val="center"/>
          </w:tcPr>
          <w:p w14:paraId="7CF67CB6" w14:textId="4DC9FBE0" w:rsidR="00D532BA" w:rsidRDefault="00D532BA" w:rsidP="00EA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собственных изменений</w:t>
            </w:r>
          </w:p>
        </w:tc>
        <w:tc>
          <w:tcPr>
            <w:tcW w:w="1701" w:type="dxa"/>
            <w:vAlign w:val="center"/>
          </w:tcPr>
          <w:p w14:paraId="6AE05550" w14:textId="36E02438" w:rsidR="00D532BA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неделя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1B5B77" w14:textId="07027611" w:rsidR="00D532BA" w:rsidRDefault="00642A8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городского образовательного события «Городская методическая неделя» для молодых педагогов</w:t>
            </w:r>
          </w:p>
        </w:tc>
      </w:tr>
      <w:tr w:rsidR="00CD0B90" w:rsidRPr="00130006" w14:paraId="6574DAFA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1"/>
            <w:vAlign w:val="center"/>
          </w:tcPr>
          <w:p w14:paraId="775DD302" w14:textId="77777777" w:rsidR="00CD0B90" w:rsidRPr="00130006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F6F6C58" w14:textId="77777777" w:rsidTr="00D532BA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9BECAE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976" w:type="dxa"/>
            <w:gridSpan w:val="3"/>
            <w:vAlign w:val="center"/>
          </w:tcPr>
          <w:p w14:paraId="777A6F81" w14:textId="237C9536" w:rsidR="00CD0B90" w:rsidRPr="00C57C20" w:rsidRDefault="00C57C2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овышение результативности обучения посредством активизации познавательной деятельности, повышение интеллектуального развития учащихся, эффективности образовательного процесса и качества образования. </w:t>
            </w:r>
            <w:r w:rsidR="00CD0B90" w:rsidRPr="00C57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ИКТ технологиями</w:t>
            </w:r>
          </w:p>
        </w:tc>
        <w:tc>
          <w:tcPr>
            <w:tcW w:w="2410" w:type="dxa"/>
            <w:gridSpan w:val="2"/>
            <w:vAlign w:val="center"/>
          </w:tcPr>
          <w:p w14:paraId="2F14B089" w14:textId="53C46296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практике ИКТ технологий (</w:t>
            </w:r>
            <w:r w:rsidR="00C57C20" w:rsidRP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с интерактивной доской</w:t>
            </w:r>
            <w:r w:rsidR="00C57C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РЭШ, работа с ресурсами Интернет)</w:t>
            </w:r>
          </w:p>
        </w:tc>
        <w:tc>
          <w:tcPr>
            <w:tcW w:w="1559" w:type="dxa"/>
            <w:gridSpan w:val="2"/>
            <w:vAlign w:val="center"/>
          </w:tcPr>
          <w:p w14:paraId="47C5373C" w14:textId="1F867585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2"/>
            <w:vAlign w:val="center"/>
          </w:tcPr>
          <w:p w14:paraId="7184E38C" w14:textId="77777777" w:rsidR="00432B51" w:rsidRPr="00432B51" w:rsidRDefault="00CD0B90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32B51"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позитивная динамика изменения мотивации учащихся:</w:t>
            </w:r>
          </w:p>
          <w:p w14:paraId="121A7908" w14:textId="77777777" w:rsidR="00432B51" w:rsidRPr="00432B51" w:rsidRDefault="00432B51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позитивная динамика показателей знаний обучающихся</w:t>
            </w:r>
          </w:p>
          <w:p w14:paraId="1CA1F576" w14:textId="77777777" w:rsidR="00432B51" w:rsidRPr="00432B51" w:rsidRDefault="00432B51" w:rsidP="00432B51">
            <w:pPr>
              <w:numPr>
                <w:ilvl w:val="0"/>
                <w:numId w:val="6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позитивная динамика количественных и качественных показателей участия детей в конкурсах, </w:t>
            </w:r>
            <w:r w:rsidRPr="00432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олимпиадах, соревнованиях разного уровня.</w:t>
            </w:r>
          </w:p>
          <w:p w14:paraId="73E4CCDD" w14:textId="77777777" w:rsidR="00CD0B90" w:rsidRPr="00432B51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B9432D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D0B90" w:rsidRPr="00130006" w14:paraId="006DD93A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09C710B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2CA97D40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D36DA4F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C6215A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19E501A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017E4688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64648C7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3CCD1B36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1"/>
            <w:vAlign w:val="center"/>
          </w:tcPr>
          <w:p w14:paraId="728A402E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0018033C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B2029B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976" w:type="dxa"/>
            <w:gridSpan w:val="3"/>
            <w:vAlign w:val="center"/>
          </w:tcPr>
          <w:p w14:paraId="7BEC66DB" w14:textId="6806B475" w:rsidR="00CD0B90" w:rsidRPr="00F96940" w:rsidRDefault="00F9694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9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Целеполагание на различных этапах урока/внеурочного мероприятия и выбор формата медиадидактического (цифрового) материала</w:t>
            </w:r>
            <w:r w:rsidR="00CD0B90" w:rsidRPr="00F96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433057FE" w14:textId="67740BCB" w:rsidR="00F96940" w:rsidRPr="00F96940" w:rsidRDefault="00CD0B90" w:rsidP="00F96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Расширить возможность самостоятельной деятельности; формировать навыки подлинно проектно-исследоватльской деятельноси.</w:t>
            </w:r>
          </w:p>
          <w:p w14:paraId="30AC7C1F" w14:textId="399FBFF2" w:rsidR="00F96940" w:rsidRPr="00F96940" w:rsidRDefault="00F96940" w:rsidP="00F969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доступ к различным справочным системам,электрон-ным библиотекам, другим информационным ресурсам.</w:t>
            </w:r>
          </w:p>
          <w:p w14:paraId="3732CD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048CF0" w14:textId="0DD3833D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2"/>
            <w:vAlign w:val="center"/>
          </w:tcPr>
          <w:p w14:paraId="509FB08C" w14:textId="09BF1D59" w:rsidR="00CD0B90" w:rsidRPr="00F96940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40" w:rsidRPr="00F96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групповых проектов, при создании которых могут использоваться возможности мессенджеров и социальных сетей; электронные конференции с коллективным участием в них школьников; поиск мультимедиа-ресурсов для создания медиадидактических (цифровых) материалов; создание презентаций и видеороликов учащимися и т.п</w:t>
            </w:r>
          </w:p>
        </w:tc>
        <w:tc>
          <w:tcPr>
            <w:tcW w:w="1701" w:type="dxa"/>
            <w:vAlign w:val="center"/>
          </w:tcPr>
          <w:p w14:paraId="1944D124" w14:textId="002F3BA1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объединении ( первая неделя мая)</w:t>
            </w:r>
          </w:p>
        </w:tc>
      </w:tr>
      <w:tr w:rsidR="00CD0B90" w:rsidRPr="00130006" w14:paraId="6E40705F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3440CE4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3535ECC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0C89EB9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5B7E0DA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DDE8F9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2E3872F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69F746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523716C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3438" w:type="dxa"/>
            <w:gridSpan w:val="11"/>
            <w:vAlign w:val="center"/>
          </w:tcPr>
          <w:p w14:paraId="30CD0AC8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6A672F6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455E1C4" w14:textId="76DA12FE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9.1 Способы и приемы мотивации на внеурочных занятиях</w:t>
            </w:r>
          </w:p>
        </w:tc>
        <w:tc>
          <w:tcPr>
            <w:tcW w:w="2371" w:type="dxa"/>
            <w:vAlign w:val="center"/>
          </w:tcPr>
          <w:p w14:paraId="7DC30540" w14:textId="088CE179" w:rsidR="00CD0B90" w:rsidRPr="00130006" w:rsidRDefault="00F5599E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  <w:r w:rsidR="00CD0B90"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3DAD5B6A" w14:textId="09BEFE2F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разработка программы проектной деятельности</w:t>
            </w:r>
          </w:p>
        </w:tc>
        <w:tc>
          <w:tcPr>
            <w:tcW w:w="1560" w:type="dxa"/>
            <w:gridSpan w:val="2"/>
            <w:vAlign w:val="center"/>
          </w:tcPr>
          <w:p w14:paraId="3E98D264" w14:textId="62D9B7BD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2808" w:type="dxa"/>
            <w:gridSpan w:val="3"/>
            <w:vAlign w:val="center"/>
          </w:tcPr>
          <w:p w14:paraId="07CC1ADA" w14:textId="4E067E17" w:rsidR="00CD0B90" w:rsidRPr="00AC3B41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1" w:rsidRPr="00AC3B4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 поиска информации, практического применения самообучения,  самореализации и самоанализа своей деятельности и  развивает следующие общеучебные навыки</w:t>
            </w:r>
            <w:r w:rsidR="00AC3B41" w:rsidRPr="00AC3B4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="00AC3B41" w:rsidRPr="00AC3B41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мыслительные, исследовательские, коммуникативные  и социальные.</w:t>
            </w:r>
          </w:p>
        </w:tc>
        <w:tc>
          <w:tcPr>
            <w:tcW w:w="1701" w:type="dxa"/>
            <w:vAlign w:val="center"/>
          </w:tcPr>
          <w:p w14:paraId="3C2ECC7A" w14:textId="792613DC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предметной неделе</w:t>
            </w:r>
          </w:p>
        </w:tc>
      </w:tr>
      <w:tr w:rsidR="00CD0B90" w:rsidRPr="00130006" w14:paraId="3902E37B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0B34EFF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93223B2" w14:textId="4F37CFF2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371" w:type="dxa"/>
            <w:vAlign w:val="center"/>
          </w:tcPr>
          <w:p w14:paraId="0F6DE89D" w14:textId="57EA042C" w:rsidR="002A0D6D" w:rsidRPr="002A0D6D" w:rsidRDefault="002A0D6D" w:rsidP="002A0D6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Знакомство с формами: </w:t>
            </w:r>
            <w:r w:rsidRPr="002A0D6D">
              <w:rPr>
                <w:color w:val="000000"/>
                <w:sz w:val="18"/>
                <w:szCs w:val="18"/>
              </w:rPr>
              <w:t>Общекультурная:</w:t>
            </w:r>
          </w:p>
          <w:p w14:paraId="06819074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 xml:space="preserve">Организация экскурсий в </w:t>
            </w:r>
            <w:r w:rsidRPr="002A0D6D">
              <w:rPr>
                <w:color w:val="000000"/>
                <w:sz w:val="18"/>
                <w:szCs w:val="18"/>
              </w:rPr>
              <w:lastRenderedPageBreak/>
              <w:t>театры и музеи, выставок детских рисунков, поделок и творческих работ учащихся;</w:t>
            </w:r>
          </w:p>
          <w:p w14:paraId="338F5535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>Проведение тематических классных часов по эстетике внешнего вида ученика, культуре поведения и речи;</w:t>
            </w:r>
          </w:p>
          <w:p w14:paraId="1CC4AC65" w14:textId="77777777" w:rsidR="002A0D6D" w:rsidRPr="002A0D6D" w:rsidRDefault="002A0D6D" w:rsidP="002A0D6D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2A0D6D">
              <w:rPr>
                <w:color w:val="000000"/>
                <w:sz w:val="18"/>
                <w:szCs w:val="18"/>
              </w:rPr>
              <w:t>Участие в конкурсах, выставках детского творчества эстетического цикла на уровне школы, района, области.</w:t>
            </w:r>
          </w:p>
          <w:p w14:paraId="139054E2" w14:textId="77777777" w:rsidR="00CD0B90" w:rsidRPr="002A0D6D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D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23152743" w14:textId="23097DCF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организация экскурсий, 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недели, школьного конкурса чтецов.</w:t>
            </w:r>
          </w:p>
        </w:tc>
        <w:tc>
          <w:tcPr>
            <w:tcW w:w="1560" w:type="dxa"/>
            <w:gridSpan w:val="2"/>
            <w:vAlign w:val="center"/>
          </w:tcPr>
          <w:p w14:paraId="7D9001EA" w14:textId="5140D5C6" w:rsidR="00CD0B90" w:rsidRPr="00130006" w:rsidRDefault="00CD0B90" w:rsidP="002A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2808" w:type="dxa"/>
            <w:gridSpan w:val="3"/>
            <w:vAlign w:val="center"/>
          </w:tcPr>
          <w:p w14:paraId="18A66047" w14:textId="6566765E" w:rsidR="00CD0B90" w:rsidRPr="002A0D6D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0D6D" w:rsidRPr="002A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</w:t>
            </w:r>
            <w:r w:rsidR="002A0D6D" w:rsidRPr="002A0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влияние (последствие) того или иного духовно-нравственного приобретения на процесс </w:t>
            </w:r>
            <w:r w:rsidR="002A0D6D" w:rsidRPr="002A0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развития личности ребёнка</w:t>
            </w:r>
            <w:r w:rsidR="002A0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 анкетирование)</w:t>
            </w:r>
          </w:p>
        </w:tc>
        <w:tc>
          <w:tcPr>
            <w:tcW w:w="1701" w:type="dxa"/>
            <w:vAlign w:val="center"/>
          </w:tcPr>
          <w:p w14:paraId="41C8376B" w14:textId="49B1D31E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 посещение дом-музея </w:t>
            </w:r>
            <w:r w:rsidR="002A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В.П.Астафьева, Февраль- конкурс выразительного чтения стихов и рисунков «День защитника Отечества»</w:t>
            </w:r>
          </w:p>
        </w:tc>
      </w:tr>
      <w:tr w:rsidR="00CD0B90" w:rsidRPr="00130006" w14:paraId="146A2C1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3EDDB6D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ABBD85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7367DFC4" w14:textId="5B80B487" w:rsidR="00CD0B90" w:rsidRPr="00E4602E" w:rsidRDefault="0046118D" w:rsidP="00E4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оценка динамики достижений обучающихся</w:t>
            </w:r>
            <w:r w:rsidR="00CD0B90" w:rsidRPr="00E46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30051B2" w14:textId="556DAE5C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творческого отчета</w:t>
            </w:r>
          </w:p>
        </w:tc>
        <w:tc>
          <w:tcPr>
            <w:tcW w:w="1560" w:type="dxa"/>
            <w:gridSpan w:val="2"/>
            <w:vAlign w:val="center"/>
          </w:tcPr>
          <w:p w14:paraId="6E4AFE4A" w14:textId="1C774435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8" w:type="dxa"/>
            <w:gridSpan w:val="3"/>
            <w:vAlign w:val="center"/>
          </w:tcPr>
          <w:p w14:paraId="4E0A5AFD" w14:textId="3139B50E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 w:rsidRPr="00E460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Карта достижений (суммирование индивидуальных результатов обучающихся в рамках одного направления)</w:t>
            </w:r>
          </w:p>
        </w:tc>
        <w:tc>
          <w:tcPr>
            <w:tcW w:w="1701" w:type="dxa"/>
            <w:vAlign w:val="center"/>
          </w:tcPr>
          <w:p w14:paraId="7E516A5B" w14:textId="77F118A6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Отчетный школьный концерт</w:t>
            </w:r>
          </w:p>
        </w:tc>
      </w:tr>
      <w:tr w:rsidR="00CD0B90" w:rsidRPr="00130006" w14:paraId="0C42A42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3438" w:type="dxa"/>
            <w:gridSpan w:val="11"/>
            <w:vAlign w:val="center"/>
          </w:tcPr>
          <w:p w14:paraId="09B8A946" w14:textId="77777777" w:rsidR="00CD0B90" w:rsidRPr="00EA699F" w:rsidRDefault="00CD0B90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D0B90" w:rsidRPr="00130006" w14:paraId="6C003C3A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E5A3BD7" w14:textId="10A5DC1E" w:rsidR="00E4602E" w:rsidRPr="00E4602E" w:rsidRDefault="00CD0B90" w:rsidP="00E4602E">
            <w:pPr>
              <w:pStyle w:val="a9"/>
              <w:numPr>
                <w:ilvl w:val="0"/>
                <w:numId w:val="9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18"/>
                <w:szCs w:val="18"/>
              </w:rPr>
            </w:pPr>
            <w:r w:rsidRPr="00EA699F">
              <w:rPr>
                <w:i/>
                <w:sz w:val="20"/>
              </w:rPr>
              <w:t>10.1</w:t>
            </w:r>
            <w:r w:rsidR="00E4602E">
              <w:rPr>
                <w:rFonts w:ascii="Segoe UI" w:hAnsi="Segoe UI" w:cs="Segoe UI"/>
                <w:color w:val="010101"/>
              </w:rPr>
              <w:t xml:space="preserve"> </w:t>
            </w:r>
            <w:r w:rsidR="00E4602E" w:rsidRPr="00E4602E">
              <w:rPr>
                <w:color w:val="010101"/>
                <w:sz w:val="18"/>
                <w:szCs w:val="18"/>
              </w:rPr>
              <w:t>Знакомство с соблюдением гигиенических норм и требований к организации и объему учебной (учебный план, расписание, урок на основе здоровьесбережения)и внеучебной нагрузки (домашние задания) учащихся на всех этапах обучения</w:t>
            </w:r>
          </w:p>
          <w:p w14:paraId="57231F41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371" w:type="dxa"/>
            <w:vAlign w:val="center"/>
          </w:tcPr>
          <w:p w14:paraId="7972EFBB" w14:textId="425E6439" w:rsidR="00CD0B90" w:rsidRPr="00E4602E" w:rsidRDefault="00E4602E" w:rsidP="00E4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602E">
              <w:rPr>
                <w:rFonts w:ascii="Times New Roman" w:hAnsi="Times New Roman" w:cs="Times New Roman"/>
                <w:color w:val="010101"/>
                <w:sz w:val="18"/>
                <w:szCs w:val="18"/>
                <w:shd w:val="clear" w:color="auto" w:fill="F9FAFA"/>
              </w:rPr>
              <w:lastRenderedPageBreak/>
              <w:t>Научить организовать урок на основе принципов здоровьесбережения</w:t>
            </w:r>
            <w:r w:rsidR="00CD0B90" w:rsidRPr="00E460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BAD783F" w14:textId="77777777" w:rsidR="00E4602E" w:rsidRPr="00E4602E" w:rsidRDefault="00CD0B90" w:rsidP="00E4602E">
            <w:pPr>
              <w:pStyle w:val="a9"/>
              <w:numPr>
                <w:ilvl w:val="0"/>
                <w:numId w:val="10"/>
              </w:numPr>
              <w:shd w:val="clear" w:color="auto" w:fill="F9FAFA"/>
              <w:spacing w:before="0" w:beforeAutospacing="0" w:after="0" w:afterAutospacing="0"/>
              <w:ind w:left="0"/>
              <w:rPr>
                <w:color w:val="010101"/>
                <w:sz w:val="18"/>
                <w:szCs w:val="18"/>
              </w:rPr>
            </w:pPr>
            <w:r w:rsidRPr="00E4602E">
              <w:rPr>
                <w:sz w:val="18"/>
                <w:szCs w:val="18"/>
              </w:rPr>
              <w:t> </w:t>
            </w:r>
            <w:r w:rsidR="00E4602E" w:rsidRPr="00E4602E">
              <w:rPr>
                <w:color w:val="010101"/>
                <w:sz w:val="18"/>
                <w:szCs w:val="18"/>
              </w:rPr>
              <w:t>Эффективное использование педагогических средств здоровьесберегающих образовательных технологий (физкультминуток, подвижных игр).</w:t>
            </w:r>
          </w:p>
          <w:p w14:paraId="4963C115" w14:textId="77777777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F32F0E" w14:textId="11B6BF9E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26" w:type="dxa"/>
            <w:gridSpan w:val="2"/>
            <w:vAlign w:val="center"/>
          </w:tcPr>
          <w:p w14:paraId="1660D932" w14:textId="0A94B2B8" w:rsidR="00CD0B90" w:rsidRPr="00E4602E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02E" w:rsidRPr="00E4602E">
              <w:rPr>
                <w:rFonts w:ascii="Times New Roman" w:hAnsi="Times New Roman" w:cs="Times New Roman"/>
                <w:color w:val="010101"/>
                <w:sz w:val="18"/>
                <w:szCs w:val="18"/>
                <w:shd w:val="clear" w:color="auto" w:fill="F9FAFA"/>
              </w:rPr>
              <w:t xml:space="preserve">Рост уровня физического развития и физической подготовленности школьников. Повышение приоритета здорового образа жизни. Повышение мотивации к двигательной деятельности, здоровому образу </w:t>
            </w:r>
            <w:r w:rsidR="00E4602E" w:rsidRPr="00E4602E">
              <w:rPr>
                <w:rFonts w:ascii="Times New Roman" w:hAnsi="Times New Roman" w:cs="Times New Roman"/>
                <w:color w:val="010101"/>
                <w:sz w:val="18"/>
                <w:szCs w:val="18"/>
                <w:shd w:val="clear" w:color="auto" w:fill="F9FAFA"/>
              </w:rPr>
              <w:lastRenderedPageBreak/>
              <w:t>жизни</w:t>
            </w:r>
          </w:p>
        </w:tc>
        <w:tc>
          <w:tcPr>
            <w:tcW w:w="2383" w:type="dxa"/>
            <w:gridSpan w:val="2"/>
            <w:vAlign w:val="center"/>
          </w:tcPr>
          <w:p w14:paraId="1C7913FB" w14:textId="46741370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4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сопоставительной  карты здоровья совместно с учителем физкультуры (сентябрь-май)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25C5" w14:textId="77777777" w:rsidR="00872A1E" w:rsidRDefault="00872A1E">
      <w:pPr>
        <w:spacing w:after="0" w:line="240" w:lineRule="auto"/>
      </w:pPr>
      <w:r>
        <w:separator/>
      </w:r>
    </w:p>
  </w:endnote>
  <w:endnote w:type="continuationSeparator" w:id="0">
    <w:p w14:paraId="7AD5A8B5" w14:textId="77777777" w:rsidR="00872A1E" w:rsidRDefault="0087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E147F70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4AA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872A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815C" w14:textId="77777777" w:rsidR="00F45A1C" w:rsidRDefault="00872A1E">
    <w:pPr>
      <w:pStyle w:val="a3"/>
    </w:pPr>
  </w:p>
  <w:p w14:paraId="767261FD" w14:textId="77777777" w:rsidR="00F45A1C" w:rsidRDefault="00872A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6E8D5" w14:textId="77777777" w:rsidR="00872A1E" w:rsidRDefault="00872A1E">
      <w:pPr>
        <w:spacing w:after="0" w:line="240" w:lineRule="auto"/>
      </w:pPr>
      <w:r>
        <w:separator/>
      </w:r>
    </w:p>
  </w:footnote>
  <w:footnote w:type="continuationSeparator" w:id="0">
    <w:p w14:paraId="2F7D7804" w14:textId="77777777" w:rsidR="00872A1E" w:rsidRDefault="00872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D2"/>
    <w:multiLevelType w:val="multilevel"/>
    <w:tmpl w:val="F8C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6C56"/>
    <w:multiLevelType w:val="multilevel"/>
    <w:tmpl w:val="F83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54F7C"/>
    <w:multiLevelType w:val="multilevel"/>
    <w:tmpl w:val="219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D54F5"/>
    <w:multiLevelType w:val="multilevel"/>
    <w:tmpl w:val="F66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B3F39"/>
    <w:multiLevelType w:val="multilevel"/>
    <w:tmpl w:val="4A5A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10D1F"/>
    <w:rsid w:val="00067A7E"/>
    <w:rsid w:val="0008334A"/>
    <w:rsid w:val="000B521D"/>
    <w:rsid w:val="000F54A4"/>
    <w:rsid w:val="00114816"/>
    <w:rsid w:val="00187C9A"/>
    <w:rsid w:val="001B1750"/>
    <w:rsid w:val="001B1D9C"/>
    <w:rsid w:val="001D4525"/>
    <w:rsid w:val="001D462C"/>
    <w:rsid w:val="001D4D0B"/>
    <w:rsid w:val="001F32F8"/>
    <w:rsid w:val="00202EF0"/>
    <w:rsid w:val="00255360"/>
    <w:rsid w:val="002A0D6D"/>
    <w:rsid w:val="002A3F4F"/>
    <w:rsid w:val="002E5BF3"/>
    <w:rsid w:val="002E6863"/>
    <w:rsid w:val="002E7223"/>
    <w:rsid w:val="00347930"/>
    <w:rsid w:val="0038141B"/>
    <w:rsid w:val="003B1066"/>
    <w:rsid w:val="003D285E"/>
    <w:rsid w:val="00432B51"/>
    <w:rsid w:val="0046118D"/>
    <w:rsid w:val="00473B6C"/>
    <w:rsid w:val="004A493C"/>
    <w:rsid w:val="004B6805"/>
    <w:rsid w:val="004E550A"/>
    <w:rsid w:val="00542B6E"/>
    <w:rsid w:val="0058201F"/>
    <w:rsid w:val="005C48AE"/>
    <w:rsid w:val="005D63A7"/>
    <w:rsid w:val="00602189"/>
    <w:rsid w:val="00637AF4"/>
    <w:rsid w:val="00642A80"/>
    <w:rsid w:val="0066655A"/>
    <w:rsid w:val="00677623"/>
    <w:rsid w:val="006C7891"/>
    <w:rsid w:val="006F7212"/>
    <w:rsid w:val="007C026D"/>
    <w:rsid w:val="007D14F0"/>
    <w:rsid w:val="00801C90"/>
    <w:rsid w:val="00820C46"/>
    <w:rsid w:val="00872A1E"/>
    <w:rsid w:val="00876F99"/>
    <w:rsid w:val="008B4AA8"/>
    <w:rsid w:val="008C5522"/>
    <w:rsid w:val="008F1239"/>
    <w:rsid w:val="008F63EC"/>
    <w:rsid w:val="00946B63"/>
    <w:rsid w:val="00995526"/>
    <w:rsid w:val="009C322F"/>
    <w:rsid w:val="009D01D7"/>
    <w:rsid w:val="00A27FA3"/>
    <w:rsid w:val="00A3568F"/>
    <w:rsid w:val="00A551C7"/>
    <w:rsid w:val="00A81909"/>
    <w:rsid w:val="00AC3B41"/>
    <w:rsid w:val="00B277C5"/>
    <w:rsid w:val="00B66F31"/>
    <w:rsid w:val="00B842CE"/>
    <w:rsid w:val="00BD64C8"/>
    <w:rsid w:val="00C12EE1"/>
    <w:rsid w:val="00C57C20"/>
    <w:rsid w:val="00CA7134"/>
    <w:rsid w:val="00CB0476"/>
    <w:rsid w:val="00CD0B90"/>
    <w:rsid w:val="00CD70B0"/>
    <w:rsid w:val="00CE34C8"/>
    <w:rsid w:val="00D25B08"/>
    <w:rsid w:val="00D532BA"/>
    <w:rsid w:val="00D90072"/>
    <w:rsid w:val="00D93C45"/>
    <w:rsid w:val="00E17DEB"/>
    <w:rsid w:val="00E26924"/>
    <w:rsid w:val="00E4602E"/>
    <w:rsid w:val="00E46DF8"/>
    <w:rsid w:val="00E7685F"/>
    <w:rsid w:val="00EA699F"/>
    <w:rsid w:val="00F13EF9"/>
    <w:rsid w:val="00F20F66"/>
    <w:rsid w:val="00F50001"/>
    <w:rsid w:val="00F5599E"/>
    <w:rsid w:val="00F70BC5"/>
    <w:rsid w:val="00F961E8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CA7134"/>
    <w:rPr>
      <w:b/>
      <w:bCs/>
    </w:rPr>
  </w:style>
  <w:style w:type="character" w:customStyle="1" w:styleId="c0">
    <w:name w:val="c0"/>
    <w:basedOn w:val="a0"/>
    <w:rsid w:val="00AC3B41"/>
  </w:style>
  <w:style w:type="character" w:customStyle="1" w:styleId="c2">
    <w:name w:val="c2"/>
    <w:basedOn w:val="a0"/>
    <w:rsid w:val="00AC3B41"/>
  </w:style>
  <w:style w:type="paragraph" w:styleId="a9">
    <w:name w:val="Normal (Web)"/>
    <w:basedOn w:val="a"/>
    <w:uiPriority w:val="99"/>
    <w:semiHidden/>
    <w:unhideWhenUsed/>
    <w:rsid w:val="002A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CA7134"/>
    <w:rPr>
      <w:b/>
      <w:bCs/>
    </w:rPr>
  </w:style>
  <w:style w:type="character" w:customStyle="1" w:styleId="c0">
    <w:name w:val="c0"/>
    <w:basedOn w:val="a0"/>
    <w:rsid w:val="00AC3B41"/>
  </w:style>
  <w:style w:type="character" w:customStyle="1" w:styleId="c2">
    <w:name w:val="c2"/>
    <w:basedOn w:val="a0"/>
    <w:rsid w:val="00AC3B41"/>
  </w:style>
  <w:style w:type="paragraph" w:styleId="a9">
    <w:name w:val="Normal (Web)"/>
    <w:basedOn w:val="a"/>
    <w:uiPriority w:val="99"/>
    <w:semiHidden/>
    <w:unhideWhenUsed/>
    <w:rsid w:val="002A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yjournals.ru/files/2143/psyedu_1996_n2_Tsukerma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ykt-uo.ru/fil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10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Учитель</cp:lastModifiedBy>
  <cp:revision>32</cp:revision>
  <dcterms:created xsi:type="dcterms:W3CDTF">2022-10-17T14:31:00Z</dcterms:created>
  <dcterms:modified xsi:type="dcterms:W3CDTF">2024-05-20T10:13:00Z</dcterms:modified>
</cp:coreProperties>
</file>