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F7" w:rsidRDefault="00E21F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учебной программе</w:t>
      </w:r>
    </w:p>
    <w:p w:rsidR="00B14AF7" w:rsidRDefault="00B14AF7">
      <w:pPr>
        <w:jc w:val="both"/>
        <w:rPr>
          <w:rFonts w:ascii="Times New Roman" w:hAnsi="Times New Roman"/>
        </w:rPr>
      </w:pPr>
    </w:p>
    <w:tbl>
      <w:tblPr>
        <w:tblStyle w:val="ac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83"/>
        <w:gridCol w:w="6414"/>
        <w:gridCol w:w="1734"/>
      </w:tblGrid>
      <w:tr w:rsidR="00B46BB8" w:rsidTr="00B46BB8">
        <w:tc>
          <w:tcPr>
            <w:tcW w:w="2483" w:type="dxa"/>
          </w:tcPr>
          <w:p w:rsidR="00B46BB8" w:rsidRDefault="00B46BB8" w:rsidP="00B46B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B46BB8" w:rsidRPr="00AA244C" w:rsidRDefault="00B46BB8" w:rsidP="00B46BB8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Окружающий мир</w:t>
            </w:r>
          </w:p>
        </w:tc>
      </w:tr>
      <w:tr w:rsidR="00B46BB8" w:rsidTr="00B46BB8">
        <w:tc>
          <w:tcPr>
            <w:tcW w:w="2483" w:type="dxa"/>
          </w:tcPr>
          <w:p w:rsidR="00B46BB8" w:rsidRDefault="00B46BB8" w:rsidP="00B46B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B46BB8" w:rsidRPr="00AA244C" w:rsidRDefault="00B46BB8" w:rsidP="00B46BB8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A244C">
              <w:rPr>
                <w:rFonts w:ascii="Times New Roman" w:hAnsi="Times New Roman"/>
                <w:szCs w:val="24"/>
                <w:lang w:eastAsia="ar-SA"/>
              </w:rPr>
              <w:t>1-4</w:t>
            </w:r>
          </w:p>
        </w:tc>
      </w:tr>
      <w:tr w:rsidR="00B46BB8" w:rsidTr="00B46BB8">
        <w:tc>
          <w:tcPr>
            <w:tcW w:w="2483" w:type="dxa"/>
          </w:tcPr>
          <w:p w:rsidR="00B46BB8" w:rsidRDefault="00B46BB8" w:rsidP="00B46B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148" w:type="dxa"/>
            <w:gridSpan w:val="2"/>
          </w:tcPr>
          <w:p w:rsidR="00B46BB8" w:rsidRPr="00B46BB8" w:rsidRDefault="00B46BB8" w:rsidP="00B46BB8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1 –класс - 2 час в неделю/ 66 часа в год </w:t>
            </w:r>
          </w:p>
          <w:p w:rsidR="00B46BB8" w:rsidRPr="00B46BB8" w:rsidRDefault="00B46BB8" w:rsidP="00B46BB8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B46BB8">
              <w:rPr>
                <w:rFonts w:ascii="Times New Roman" w:hAnsi="Times New Roman"/>
                <w:szCs w:val="24"/>
                <w:lang w:eastAsia="ar-SA"/>
              </w:rPr>
              <w:t xml:space="preserve">2-4 класс -2 час в неделю/68 часа в год </w:t>
            </w:r>
          </w:p>
        </w:tc>
      </w:tr>
      <w:tr w:rsidR="00B14AF7" w:rsidTr="00B46BB8">
        <w:trPr>
          <w:trHeight w:val="1976"/>
        </w:trPr>
        <w:tc>
          <w:tcPr>
            <w:tcW w:w="2483" w:type="dxa"/>
          </w:tcPr>
          <w:p w:rsidR="00B14AF7" w:rsidRDefault="00E21FFA" w:rsidP="00B46BB8">
            <w:pPr>
              <w:pStyle w:val="a3"/>
              <w:jc w:val="both"/>
            </w:pPr>
            <w:r>
              <w:t>Рабочая</w:t>
            </w:r>
          </w:p>
          <w:p w:rsidR="00B14AF7" w:rsidRDefault="00E21FFA" w:rsidP="00B46BB8">
            <w:pPr>
              <w:pStyle w:val="a3"/>
              <w:jc w:val="both"/>
            </w:pPr>
            <w:r>
              <w:t>программа</w:t>
            </w:r>
          </w:p>
          <w:p w:rsidR="00B14AF7" w:rsidRDefault="00E21FFA" w:rsidP="00B46BB8">
            <w:pPr>
              <w:pStyle w:val="a3"/>
              <w:jc w:val="both"/>
            </w:pPr>
            <w:r>
              <w:t>разработана на</w:t>
            </w:r>
          </w:p>
          <w:p w:rsidR="00B14AF7" w:rsidRDefault="00B46BB8" w:rsidP="00B46BB8">
            <w:pPr>
              <w:pStyle w:val="a3"/>
              <w:jc w:val="both"/>
            </w:pPr>
            <w:r>
              <w:t>основе</w:t>
            </w:r>
          </w:p>
        </w:tc>
        <w:tc>
          <w:tcPr>
            <w:tcW w:w="8148" w:type="dxa"/>
            <w:gridSpan w:val="2"/>
          </w:tcPr>
          <w:p w:rsidR="00B14AF7" w:rsidRPr="00B46BB8" w:rsidRDefault="00E21FFA" w:rsidP="00B46BB8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B46BB8">
              <w:rPr>
                <w:rFonts w:ascii="Times New Roman" w:hAnsi="Times New Roman"/>
              </w:rPr>
              <w:t xml:space="preserve">Рабочая </w:t>
            </w:r>
            <w:r w:rsidR="00B46BB8">
              <w:rPr>
                <w:rFonts w:ascii="Times New Roman" w:hAnsi="Times New Roman"/>
              </w:rPr>
              <w:t xml:space="preserve">программа является общей частью Образовательной программы начального общего </w:t>
            </w:r>
            <w:r w:rsidR="00B46BB8" w:rsidRPr="00B46BB8">
              <w:rPr>
                <w:rFonts w:ascii="Times New Roman" w:hAnsi="Times New Roman"/>
              </w:rPr>
              <w:t xml:space="preserve">образования </w:t>
            </w:r>
            <w:r w:rsidRPr="00B46BB8">
              <w:rPr>
                <w:rFonts w:ascii="Times New Roman" w:hAnsi="Times New Roman"/>
              </w:rPr>
              <w:t xml:space="preserve">МБОУ СШ № 156 и разработана с учетом авторской программы начального </w:t>
            </w:r>
            <w:r w:rsidR="00B46BB8">
              <w:rPr>
                <w:rFonts w:ascii="Times New Roman" w:hAnsi="Times New Roman"/>
              </w:rPr>
              <w:t xml:space="preserve">общего образования </w:t>
            </w:r>
            <w:r w:rsidR="00B46BB8" w:rsidRPr="00B46BB8">
              <w:rPr>
                <w:rFonts w:ascii="Times New Roman" w:hAnsi="Times New Roman"/>
              </w:rPr>
              <w:t xml:space="preserve"> </w:t>
            </w:r>
            <w:proofErr w:type="spellStart"/>
            <w:r w:rsidR="00DC742F">
              <w:rPr>
                <w:rFonts w:ascii="Times New Roman" w:hAnsi="Times New Roman"/>
              </w:rPr>
              <w:t>А.А.Плешакова</w:t>
            </w:r>
            <w:proofErr w:type="spellEnd"/>
            <w:r w:rsidR="00DC742F">
              <w:rPr>
                <w:rFonts w:ascii="Times New Roman" w:hAnsi="Times New Roman"/>
              </w:rPr>
              <w:t xml:space="preserve"> «Окружающий мир».</w:t>
            </w:r>
            <w:bookmarkStart w:id="0" w:name="_GoBack"/>
            <w:bookmarkEnd w:id="0"/>
          </w:p>
        </w:tc>
      </w:tr>
      <w:tr w:rsidR="00B14AF7" w:rsidTr="00B46BB8">
        <w:tc>
          <w:tcPr>
            <w:tcW w:w="2483" w:type="dxa"/>
            <w:vMerge w:val="restart"/>
          </w:tcPr>
          <w:p w:rsidR="00B14AF7" w:rsidRDefault="00E21F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B14AF7" w:rsidRDefault="00E21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1734" w:type="dxa"/>
          </w:tcPr>
          <w:p w:rsidR="00B14AF7" w:rsidRDefault="00E21F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часов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Pr="00E92B99" w:rsidRDefault="00E21FFA">
            <w:pPr>
              <w:jc w:val="center"/>
              <w:rPr>
                <w:rFonts w:ascii="Times New Roman" w:hAnsi="Times New Roman"/>
                <w:b/>
              </w:rPr>
            </w:pPr>
            <w:r w:rsidRPr="00E92B99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734" w:type="dxa"/>
          </w:tcPr>
          <w:p w:rsidR="00B14AF7" w:rsidRDefault="00B14AF7">
            <w:pPr>
              <w:jc w:val="both"/>
              <w:rPr>
                <w:rFonts w:ascii="Times New Roman" w:hAnsi="Times New Roman"/>
              </w:rPr>
            </w:pP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  <w:spacing w:val="-6"/>
              </w:rPr>
              <w:t>Человек и общество</w:t>
            </w:r>
          </w:p>
        </w:tc>
        <w:tc>
          <w:tcPr>
            <w:tcW w:w="1734" w:type="dxa"/>
            <w:vAlign w:val="center"/>
          </w:tcPr>
          <w:p w:rsidR="00B14AF7" w:rsidRDefault="00E92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ind w:firstLine="10"/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1734" w:type="dxa"/>
            <w:vAlign w:val="center"/>
          </w:tcPr>
          <w:p w:rsidR="00B14AF7" w:rsidRPr="00E92B99" w:rsidRDefault="00E92B99" w:rsidP="00E92B99">
            <w:pPr>
              <w:jc w:val="center"/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37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ind w:firstLine="5"/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Правила безопасной жизнедеятельности</w:t>
            </w:r>
          </w:p>
        </w:tc>
        <w:tc>
          <w:tcPr>
            <w:tcW w:w="1734" w:type="dxa"/>
            <w:vAlign w:val="center"/>
          </w:tcPr>
          <w:p w:rsidR="00B14AF7" w:rsidRDefault="00E92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734" w:type="dxa"/>
            <w:vAlign w:val="center"/>
          </w:tcPr>
          <w:p w:rsidR="00B14AF7" w:rsidRDefault="00E92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21F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 класс</w:t>
            </w:r>
          </w:p>
        </w:tc>
        <w:tc>
          <w:tcPr>
            <w:tcW w:w="1734" w:type="dxa"/>
          </w:tcPr>
          <w:p w:rsidR="00B14AF7" w:rsidRDefault="00B14AF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Человек и общество</w:t>
            </w:r>
          </w:p>
        </w:tc>
        <w:tc>
          <w:tcPr>
            <w:tcW w:w="1734" w:type="dxa"/>
            <w:vAlign w:val="center"/>
          </w:tcPr>
          <w:p w:rsidR="00B14AF7" w:rsidRPr="00E92B99" w:rsidRDefault="00E92B99">
            <w:pPr>
              <w:jc w:val="center"/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16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1734" w:type="dxa"/>
            <w:vAlign w:val="center"/>
          </w:tcPr>
          <w:p w:rsidR="00B14AF7" w:rsidRPr="00E92B99" w:rsidRDefault="00E92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Правила безопасной жизнедеятельности</w:t>
            </w:r>
          </w:p>
        </w:tc>
        <w:tc>
          <w:tcPr>
            <w:tcW w:w="1734" w:type="dxa"/>
            <w:vAlign w:val="center"/>
          </w:tcPr>
          <w:p w:rsidR="00B14AF7" w:rsidRDefault="00E92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734" w:type="dxa"/>
            <w:vAlign w:val="center"/>
          </w:tcPr>
          <w:p w:rsidR="00B14AF7" w:rsidRDefault="00E92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21F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1734" w:type="dxa"/>
          </w:tcPr>
          <w:p w:rsidR="00B14AF7" w:rsidRDefault="00B14AF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ind w:firstLine="10"/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Человек и общество</w:t>
            </w:r>
          </w:p>
        </w:tc>
        <w:tc>
          <w:tcPr>
            <w:tcW w:w="1734" w:type="dxa"/>
          </w:tcPr>
          <w:p w:rsidR="00B14AF7" w:rsidRDefault="00E92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widowControl w:val="0"/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1734" w:type="dxa"/>
          </w:tcPr>
          <w:p w:rsidR="00B14AF7" w:rsidRDefault="00E92B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92B99">
            <w:pPr>
              <w:widowControl w:val="0"/>
              <w:rPr>
                <w:rFonts w:ascii="Times New Roman" w:hAnsi="Times New Roman"/>
              </w:rPr>
            </w:pPr>
            <w:r w:rsidRPr="00E92B99">
              <w:rPr>
                <w:rFonts w:ascii="Times New Roman" w:hAnsi="Times New Roman"/>
              </w:rPr>
              <w:t>Правила безопасной жизнедеятельности</w:t>
            </w:r>
          </w:p>
        </w:tc>
        <w:tc>
          <w:tcPr>
            <w:tcW w:w="1734" w:type="dxa"/>
          </w:tcPr>
          <w:p w:rsidR="00B14AF7" w:rsidRDefault="00DC742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DC742F">
            <w:pPr>
              <w:widowControl w:val="0"/>
              <w:rPr>
                <w:rFonts w:ascii="Times New Roman" w:hAnsi="Times New Roman"/>
              </w:rPr>
            </w:pPr>
            <w:r w:rsidRPr="00DC742F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734" w:type="dxa"/>
          </w:tcPr>
          <w:p w:rsidR="00B14AF7" w:rsidRDefault="00DC742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</w:tcPr>
          <w:p w:rsidR="00B14AF7" w:rsidRDefault="00E21F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1734" w:type="dxa"/>
          </w:tcPr>
          <w:p w:rsidR="00B14AF7" w:rsidRDefault="00B14AF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AF7" w:rsidTr="00B46BB8">
        <w:trPr>
          <w:trHeight w:val="369"/>
        </w:trPr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  <w:vAlign w:val="center"/>
          </w:tcPr>
          <w:p w:rsidR="00B14AF7" w:rsidRDefault="00DC742F">
            <w:pPr>
              <w:rPr>
                <w:rFonts w:ascii="Times New Roman" w:hAnsi="Times New Roman"/>
              </w:rPr>
            </w:pPr>
            <w:r w:rsidRPr="00DC742F">
              <w:rPr>
                <w:rFonts w:ascii="Times New Roman" w:hAnsi="Times New Roman"/>
              </w:rPr>
              <w:t>Человек и общество</w:t>
            </w:r>
          </w:p>
        </w:tc>
        <w:tc>
          <w:tcPr>
            <w:tcW w:w="1734" w:type="dxa"/>
            <w:vAlign w:val="center"/>
          </w:tcPr>
          <w:p w:rsidR="00B14AF7" w:rsidRDefault="00DC7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  <w:vAlign w:val="center"/>
          </w:tcPr>
          <w:p w:rsidR="00B14AF7" w:rsidRDefault="00DC742F">
            <w:pPr>
              <w:rPr>
                <w:rFonts w:ascii="Times New Roman" w:hAnsi="Times New Roman"/>
              </w:rPr>
            </w:pPr>
            <w:r w:rsidRPr="00DC742F"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1734" w:type="dxa"/>
            <w:vAlign w:val="center"/>
          </w:tcPr>
          <w:p w:rsidR="00B14AF7" w:rsidRDefault="00DC7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  <w:vAlign w:val="center"/>
          </w:tcPr>
          <w:p w:rsidR="00B14AF7" w:rsidRDefault="00DC742F">
            <w:pPr>
              <w:rPr>
                <w:rFonts w:ascii="Times New Roman" w:hAnsi="Times New Roman"/>
              </w:rPr>
            </w:pPr>
            <w:r w:rsidRPr="00DC742F">
              <w:rPr>
                <w:rFonts w:ascii="Times New Roman" w:hAnsi="Times New Roman"/>
              </w:rPr>
              <w:t>Правила безопасной жизнедеятельности</w:t>
            </w:r>
          </w:p>
        </w:tc>
        <w:tc>
          <w:tcPr>
            <w:tcW w:w="1734" w:type="dxa"/>
            <w:vAlign w:val="center"/>
          </w:tcPr>
          <w:p w:rsidR="00B14AF7" w:rsidRDefault="00DC7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14AF7" w:rsidTr="00B46BB8">
        <w:tc>
          <w:tcPr>
            <w:tcW w:w="2483" w:type="dxa"/>
            <w:vMerge/>
          </w:tcPr>
          <w:p w:rsidR="00B14AF7" w:rsidRDefault="00B14AF7"/>
        </w:tc>
        <w:tc>
          <w:tcPr>
            <w:tcW w:w="6414" w:type="dxa"/>
            <w:vAlign w:val="center"/>
          </w:tcPr>
          <w:p w:rsidR="00B14AF7" w:rsidRDefault="00DC742F">
            <w:pPr>
              <w:rPr>
                <w:rFonts w:ascii="Times New Roman" w:hAnsi="Times New Roman"/>
              </w:rPr>
            </w:pPr>
            <w:r w:rsidRPr="00DC742F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734" w:type="dxa"/>
            <w:vAlign w:val="center"/>
          </w:tcPr>
          <w:p w:rsidR="00B14AF7" w:rsidRDefault="00E21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B14AF7" w:rsidRDefault="00B14AF7"/>
    <w:sectPr w:rsidR="00B14AF7">
      <w:footerReference w:type="default" r:id="rId6"/>
      <w:pgSz w:w="11905" w:h="16837"/>
      <w:pgMar w:top="567" w:right="567" w:bottom="567" w:left="56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FA" w:rsidRDefault="00E21FFA">
      <w:r>
        <w:separator/>
      </w:r>
    </w:p>
  </w:endnote>
  <w:endnote w:type="continuationSeparator" w:id="0">
    <w:p w:rsidR="00E21FFA" w:rsidRDefault="00E2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7" w:rsidRDefault="00B14A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FA" w:rsidRDefault="00E21FFA">
      <w:r>
        <w:separator/>
      </w:r>
    </w:p>
  </w:footnote>
  <w:footnote w:type="continuationSeparator" w:id="0">
    <w:p w:rsidR="00E21FFA" w:rsidRDefault="00E2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F7"/>
    <w:rsid w:val="00B14AF7"/>
    <w:rsid w:val="00B46BB8"/>
    <w:rsid w:val="00DC742F"/>
    <w:rsid w:val="00E21FFA"/>
    <w:rsid w:val="00E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303E"/>
  <w15:docId w15:val="{2A22965A-CD6B-4385-AA16-0B04215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44">
    <w:name w:val="Основной текст44"/>
    <w:basedOn w:val="a"/>
    <w:link w:val="440"/>
    <w:pPr>
      <w:spacing w:after="1320" w:line="240" w:lineRule="exact"/>
    </w:pPr>
    <w:rPr>
      <w:rFonts w:ascii="Times New Roman" w:hAnsi="Times New Roman"/>
      <w:sz w:val="21"/>
    </w:rPr>
  </w:style>
  <w:style w:type="character" w:customStyle="1" w:styleId="440">
    <w:name w:val="Основной текст44"/>
    <w:basedOn w:val="1"/>
    <w:link w:val="44"/>
    <w:rPr>
      <w:rFonts w:ascii="Times New Roman" w:hAnsi="Times New Roman"/>
      <w:color w:val="000000"/>
      <w:sz w:val="21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Arial Unicode MS" w:hAnsi="Arial Unicode MS"/>
      <w:color w:val="000000"/>
      <w:sz w:val="24"/>
    </w:rPr>
  </w:style>
  <w:style w:type="table" w:styleId="ac">
    <w:name w:val="Table Grid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2023-11-06T14:43:00Z</dcterms:created>
  <dcterms:modified xsi:type="dcterms:W3CDTF">2023-11-06T15:09:00Z</dcterms:modified>
</cp:coreProperties>
</file>